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B0" w:rsidRDefault="00C05FB0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-491218</wp:posOffset>
            </wp:positionV>
            <wp:extent cx="1143000" cy="1224643"/>
            <wp:effectExtent l="19050" t="0" r="0" b="0"/>
            <wp:wrapNone/>
            <wp:docPr id="4" name="Picture 1" descr="คำอธิบาย: http://classi-5.com/webboard/dir_txtsql/imagefiles/classi5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classi-5.com/webboard/dir_txtsql/imagefiles/classi5_22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90">
        <w:rPr>
          <w:noProof/>
          <w:lang w:eastAsia="en-US"/>
        </w:rPr>
        <w:pict>
          <v:rect id="Rectangle 3" o:spid="_x0000_s1026" style="position:absolute;left:0;text-align:left;margin-left:-40.35pt;margin-top:-42.1pt;width:533.25pt;height:109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" strokecolor="#4bacc6" strokeweight="5pt">
            <v:stroke linestyle="thickThin"/>
            <v:shadow color="#868686"/>
            <v:textbox style="mso-next-textbox:#Rectangle 3">
              <w:txbxContent>
                <w:p w:rsidR="00C05FB0" w:rsidRPr="007C53B2" w:rsidRDefault="00C05FB0" w:rsidP="00C05FB0">
                  <w:pPr>
                    <w:rPr>
                      <w:rFonts w:ascii="ThaiSans Neue UltBd" w:hAnsi="ThaiSans Neue UltBd" w:cs="ThaiSans Neue UltBd"/>
                      <w:b/>
                      <w:bCs/>
                      <w:sz w:val="48"/>
                      <w:szCs w:val="48"/>
                      <w:cs/>
                    </w:rPr>
                  </w:pPr>
                  <w:r w:rsidRPr="007C53B2">
                    <w:rPr>
                      <w:rFonts w:ascii="ThaiSans Neue UltBd" w:hAnsi="ThaiSans Neue UltBd" w:cs="ThaiSans Neue UltBd"/>
                      <w:b/>
                      <w:bCs/>
                      <w:sz w:val="48"/>
                      <w:szCs w:val="48"/>
                      <w:cs/>
                    </w:rPr>
                    <w:t>จดหมายข่าว</w:t>
                  </w:r>
                  <w:r w:rsidR="00C94448">
                    <w:rPr>
                      <w:rFonts w:ascii="ThaiSans Neue UltBd" w:hAnsi="ThaiSans Neue UltBd" w:cs="ThaiSans Neue UltBd" w:hint="cs"/>
                      <w:b/>
                      <w:bCs/>
                      <w:sz w:val="48"/>
                      <w:szCs w:val="48"/>
                      <w:cs/>
                    </w:rPr>
                    <w:t>ฉบับที่ 2/2559</w:t>
                  </w:r>
                </w:p>
                <w:p w:rsidR="00C05FB0" w:rsidRPr="007C53B2" w:rsidRDefault="00C05FB0" w:rsidP="00C05FB0">
                  <w:pPr>
                    <w:rPr>
                      <w:rFonts w:ascii="ThaiSans Neue UltBd" w:hAnsi="ThaiSans Neue UltBd" w:cs="ThaiSans Neue UltBd"/>
                      <w:b/>
                      <w:bCs/>
                      <w:sz w:val="48"/>
                      <w:szCs w:val="48"/>
                    </w:rPr>
                  </w:pPr>
                  <w:r w:rsidRPr="007C53B2">
                    <w:rPr>
                      <w:rFonts w:ascii="ThaiSans Neue UltBd" w:hAnsi="ThaiSans Neue UltBd" w:cs="ThaiSans Neue UltBd"/>
                      <w:b/>
                      <w:bCs/>
                      <w:sz w:val="48"/>
                      <w:szCs w:val="48"/>
                      <w:cs/>
                    </w:rPr>
                    <w:t>กองทุนหลักประกันสุขภาพเทศบาลตำบลจันจว้า</w:t>
                  </w:r>
                </w:p>
                <w:p w:rsidR="00C05FB0" w:rsidRPr="007C53B2" w:rsidRDefault="008A3DB3" w:rsidP="00C05FB0">
                  <w:pPr>
                    <w:rPr>
                      <w:rFonts w:ascii="ThaiSans Neue UltBd" w:hAnsi="ThaiSans Neue UltBd" w:cs="ThaiSans Neue UltBd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aiSans Neue UltBd" w:hAnsi="ThaiSans Neue UltBd" w:cs="ThaiSans Neue UltBd" w:hint="cs"/>
                      <w:b/>
                      <w:bCs/>
                      <w:sz w:val="48"/>
                      <w:szCs w:val="48"/>
                      <w:cs/>
                    </w:rPr>
                    <w:t>เดือนกุมภาพันธ์</w:t>
                  </w:r>
                </w:p>
              </w:txbxContent>
            </v:textbox>
          </v:rect>
        </w:pict>
      </w:r>
    </w:p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42159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45.4pt;margin-top:.45pt;width:255.8pt;height:8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" strokecolor="white">
            <v:textbox style="mso-next-textbox:#Text Box 2">
              <w:txbxContent>
                <w:p w:rsidR="00C05FB0" w:rsidRPr="00612ABA" w:rsidRDefault="00C05FB0" w:rsidP="00C05FB0">
                  <w:pPr>
                    <w:pStyle w:val="listparagraph"/>
                    <w:spacing w:before="0" w:beforeAutospacing="0" w:after="0" w:afterAutospacing="0"/>
                    <w:contextualSpacing/>
                    <w:jc w:val="center"/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</w:rPr>
                  </w:pPr>
                  <w:r w:rsidRPr="00612ABA"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  <w:cs/>
                    </w:rPr>
                    <w:t>รายงานสถานการณ์การเงิน</w:t>
                  </w:r>
                </w:p>
                <w:p w:rsidR="00C05FB0" w:rsidRPr="00612ABA" w:rsidRDefault="00C05FB0" w:rsidP="00C05FB0">
                  <w:pPr>
                    <w:pStyle w:val="listparagraph"/>
                    <w:spacing w:before="0" w:beforeAutospacing="0" w:after="0" w:afterAutospacing="0"/>
                    <w:contextualSpacing/>
                    <w:jc w:val="center"/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</w:rPr>
                  </w:pPr>
                  <w:r w:rsidRPr="00612ABA"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  <w:cs/>
                    </w:rPr>
                    <w:t>กองทุนหลักประกันสุขภาพเทศบาลตำบลจันจว้า</w:t>
                  </w:r>
                </w:p>
                <w:p w:rsidR="00C05FB0" w:rsidRDefault="00C05FB0" w:rsidP="00C05FB0">
                  <w:pPr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</w:rPr>
                  </w:pPr>
                  <w:r w:rsidRPr="00612ABA"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  <w:cs/>
                    </w:rPr>
                    <w:t>ณ</w:t>
                  </w:r>
                  <w:r w:rsidR="009557A5">
                    <w:rPr>
                      <w:rFonts w:ascii="ThaiSans Neue UltBd" w:hAnsi="ThaiSans Neue UltBd" w:cs="ThaiSans Neue UltBd" w:hint="cs"/>
                      <w:b/>
                      <w:bCs/>
                      <w:color w:val="548DD4"/>
                      <w:sz w:val="36"/>
                      <w:szCs w:val="36"/>
                      <w:cs/>
                    </w:rPr>
                    <w:t xml:space="preserve"> </w:t>
                  </w:r>
                  <w:r w:rsidRPr="00612ABA">
                    <w:rPr>
                      <w:rFonts w:ascii="ThaiSans Neue UltBd" w:hAnsi="ThaiSans Neue UltBd" w:cs="ThaiSans Neue UltBd" w:hint="cs"/>
                      <w:b/>
                      <w:bCs/>
                      <w:color w:val="548DD4"/>
                      <w:sz w:val="36"/>
                      <w:szCs w:val="36"/>
                      <w:cs/>
                    </w:rPr>
                    <w:t>วันที่ 31 มกราคม 2559</w:t>
                  </w:r>
                </w:p>
                <w:p w:rsidR="001D52FC" w:rsidRDefault="001D52FC" w:rsidP="00C05FB0">
                  <w:pPr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</w:rPr>
                  </w:pPr>
                </w:p>
                <w:p w:rsidR="00C05FB0" w:rsidRPr="00612ABA" w:rsidRDefault="00C05FB0" w:rsidP="00C05FB0">
                  <w:pPr>
                    <w:rPr>
                      <w:rFonts w:ascii="ThaiSans Neue UltBd" w:hAnsi="ThaiSans Neue UltBd" w:cs="ThaiSans Neue UltBd"/>
                      <w:b/>
                      <w:bCs/>
                      <w:color w:val="548DD4"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C05FB0" w:rsidRDefault="00421590">
      <w:r>
        <w:rPr>
          <w:noProof/>
          <w:lang w:eastAsia="en-US"/>
        </w:rPr>
        <w:pict>
          <v:shape id="Text Box 39" o:spid="_x0000_s1027" type="#_x0000_t202" style="position:absolute;left:0;text-align:left;margin-left:225.8pt;margin-top:2pt;width:267.1pt;height:39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" strokecolor="#548dd4" strokeweight="2.25pt">
            <v:stroke dashstyle="dash"/>
            <v:textbox style="mso-next-textbox:#Text Box 39">
              <w:txbxContent>
                <w:p w:rsidR="001D52FC" w:rsidRPr="00C177C7" w:rsidRDefault="001D52FC" w:rsidP="001D52FC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17365D"/>
                      <w:sz w:val="36"/>
                      <w:szCs w:val="36"/>
                      <w:cs/>
                    </w:rPr>
                    <w:t>การจัดสรรงบประมาณประจำ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17365D"/>
                      <w:sz w:val="36"/>
                      <w:szCs w:val="36"/>
                      <w:cs/>
                    </w:rPr>
                    <w:t>ปี 255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17365D"/>
                      <w:sz w:val="36"/>
                      <w:szCs w:val="36"/>
                      <w:cs/>
                    </w:rPr>
                    <w:t>9</w:t>
                  </w:r>
                </w:p>
                <w:p w:rsidR="001D52FC" w:rsidRPr="00C177C7" w:rsidRDefault="001D52FC" w:rsidP="001D52FC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17365D"/>
                      <w:sz w:val="16"/>
                      <w:szCs w:val="16"/>
                    </w:rPr>
                  </w:pPr>
                </w:p>
                <w:p w:rsidR="001D52FC" w:rsidRPr="002A1DBE" w:rsidRDefault="007B5145" w:rsidP="00B35571">
                  <w:pPr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คณะกรรมการ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บริหาร</w:t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กองทุน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หลักประกันสุขภาพเทศบาลตำบลจันจว้า</w:t>
                  </w:r>
                  <w:r w:rsidR="00B3557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1482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ได้มีการประชุมครั้งที</w:t>
                  </w:r>
                  <w:r w:rsidR="00C14825" w:rsidRPr="002A1DB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1/2559</w:t>
                  </w:r>
                  <w:r w:rsidR="00B3557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C14825" w:rsidRPr="002A1DB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1482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เมื่อ</w:t>
                  </w:r>
                  <w:r w:rsidR="00C14825" w:rsidRPr="002A1DB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วันที่ 14 มกราคม </w:t>
                  </w:r>
                  <w:r w:rsidR="00C1482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2559</w:t>
                  </w:r>
                  <w:r w:rsidR="004B0DE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และ</w:t>
                  </w:r>
                  <w:r w:rsidRPr="002A1DB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มีมติจัดสรรงบประมาณ</w:t>
                  </w:r>
                  <w:r w:rsidR="00B3557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ประเภทที่</w:t>
                  </w:r>
                  <w:r w:rsidR="009557A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1482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="00924FB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1482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="00924FB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1482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5 </w:t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ดังนี้</w:t>
                  </w:r>
                </w:p>
                <w:p w:rsidR="001D52FC" w:rsidRPr="0057382D" w:rsidRDefault="001D52FC" w:rsidP="001D52FC">
                  <w:pPr>
                    <w:rPr>
                      <w:rFonts w:ascii="TH SarabunPSK" w:eastAsia="Times New Roman" w:hAnsi="TH SarabunPSK" w:cs="TH SarabunPSK"/>
                      <w:sz w:val="18"/>
                      <w:szCs w:val="18"/>
                      <w:cs/>
                    </w:rPr>
                  </w:pPr>
                </w:p>
                <w:p w:rsidR="001D52FC" w:rsidRDefault="001D52FC" w:rsidP="001D52FC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</w:rPr>
                  </w:pPr>
                  <w:r w:rsidRPr="002A1D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-20"/>
                      <w:sz w:val="32"/>
                      <w:szCs w:val="32"/>
                      <w:cs/>
                    </w:rPr>
                    <w:t>ประเภทที่1</w:t>
                  </w:r>
                  <w:r w:rsidR="007B5145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pacing w:val="-20"/>
                      <w:sz w:val="32"/>
                      <w:szCs w:val="32"/>
                      <w:cs/>
                    </w:rPr>
                    <w:tab/>
                  </w:r>
                  <w:r w:rsidRPr="002A1DBE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cs/>
                    </w:rPr>
                    <w:t>สนับสนุนหน่วยบริการ</w:t>
                  </w:r>
                  <w:r w:rsidRPr="002A1DBE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>/</w:t>
                  </w:r>
                  <w:r w:rsidRPr="002A1DBE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cs/>
                    </w:rPr>
                    <w:t>สถานบริกา</w:t>
                  </w:r>
                  <w:r w:rsidRPr="002A1DBE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>ร/</w:t>
                  </w:r>
                  <w:r w:rsidRPr="002A1DBE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cs/>
                    </w:rPr>
                    <w:t>หน่วยงาน</w:t>
                  </w:r>
                </w:p>
                <w:p w:rsidR="001D52FC" w:rsidRPr="002A1DBE" w:rsidRDefault="007B5145" w:rsidP="001D52FC">
                  <w:pPr>
                    <w:pStyle w:val="a3"/>
                    <w:spacing w:after="0" w:line="240" w:lineRule="auto"/>
                    <w:ind w:left="357"/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cs/>
                    </w:rPr>
                    <w:t>สาธารณสุข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เป็นเงิน 1</w:t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87</w:t>
                  </w:r>
                  <w:r w:rsidR="001D52FC" w:rsidRPr="002A1D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,000บาท</w:t>
                  </w:r>
                </w:p>
                <w:p w:rsidR="001D52FC" w:rsidRPr="0057382D" w:rsidRDefault="001D52FC" w:rsidP="001D52FC">
                  <w:pPr>
                    <w:pStyle w:val="a3"/>
                    <w:spacing w:after="0" w:line="240" w:lineRule="auto"/>
                    <w:ind w:left="1077" w:firstLine="199"/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18"/>
                      <w:szCs w:val="18"/>
                    </w:rPr>
                  </w:pPr>
                </w:p>
                <w:p w:rsidR="001D52FC" w:rsidRPr="000339F7" w:rsidRDefault="001D52FC" w:rsidP="001D52FC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A1D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ประเภทที่2</w:t>
                  </w:r>
                  <w:r w:rsidR="007B5145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ab/>
                  </w:r>
                  <w:r w:rsidRPr="002A1DBE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>สนับสนุนกลุ่มหรือองค์</w:t>
                  </w:r>
                  <w:r w:rsidR="00096D53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>ป</w:t>
                  </w:r>
                  <w:r w:rsidRPr="002A1DBE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>ระประชาชน/</w:t>
                  </w:r>
                </w:p>
                <w:p w:rsidR="001D52FC" w:rsidRDefault="007B5145" w:rsidP="001D52FC">
                  <w:pPr>
                    <w:pStyle w:val="a3"/>
                    <w:spacing w:after="0" w:line="240" w:lineRule="auto"/>
                    <w:ind w:left="360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cs/>
                    </w:rPr>
                    <w:t>หน่วยงานอื่น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เป็นเงิน  457</w:t>
                  </w:r>
                  <w:r w:rsidR="001D52FC" w:rsidRPr="002A1D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800 บาท</w:t>
                  </w:r>
                </w:p>
                <w:p w:rsidR="001D52FC" w:rsidRPr="0057382D" w:rsidRDefault="001D52FC" w:rsidP="001D52FC">
                  <w:pPr>
                    <w:pStyle w:val="a3"/>
                    <w:spacing w:after="0" w:line="240" w:lineRule="auto"/>
                    <w:ind w:left="360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18"/>
                      <w:szCs w:val="18"/>
                      <w:cs/>
                    </w:rPr>
                  </w:pPr>
                </w:p>
                <w:p w:rsidR="001D52FC" w:rsidRPr="002A1DBE" w:rsidRDefault="001D52FC" w:rsidP="001D52FC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A1DBE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ประเภทที่ 3 </w:t>
                  </w:r>
                  <w:r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สนับสนุนศูนย์เด็กเล็ก/ผู้สูงอายุ</w:t>
                  </w:r>
                  <w:r w:rsidR="00096D5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/คนพิการ</w:t>
                  </w:r>
                </w:p>
                <w:p w:rsidR="001D52FC" w:rsidRPr="002A1DBE" w:rsidRDefault="007B5145" w:rsidP="001D52FC">
                  <w:pPr>
                    <w:pStyle w:val="a3"/>
                    <w:spacing w:after="0" w:line="240" w:lineRule="auto"/>
                    <w:ind w:left="360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เป็นเงิน 150,000 บาท</w:t>
                  </w:r>
                </w:p>
                <w:p w:rsidR="001D52FC" w:rsidRPr="0057382D" w:rsidRDefault="001D52FC" w:rsidP="001D52FC">
                  <w:pPr>
                    <w:pStyle w:val="a3"/>
                    <w:spacing w:after="0" w:line="240" w:lineRule="auto"/>
                    <w:ind w:left="360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18"/>
                      <w:szCs w:val="18"/>
                    </w:rPr>
                  </w:pPr>
                </w:p>
                <w:p w:rsidR="001D52FC" w:rsidRPr="002A1DBE" w:rsidRDefault="001D52FC" w:rsidP="001D52FC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A1D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ประเภทที่ 4</w:t>
                  </w:r>
                  <w:r w:rsidR="007B5145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96D5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สนับสนุน</w:t>
                  </w:r>
                  <w:r w:rsidRPr="002A1D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การบริหาร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พัฒนากองทุน</w:t>
                  </w:r>
                </w:p>
                <w:p w:rsidR="001D52FC" w:rsidRPr="002A1DBE" w:rsidRDefault="007B5145" w:rsidP="001D52FC">
                  <w:pPr>
                    <w:pStyle w:val="a3"/>
                    <w:spacing w:after="0" w:line="240" w:lineRule="auto"/>
                    <w:ind w:left="360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120</w:t>
                  </w:r>
                  <w:r w:rsidR="001D52FC" w:rsidRPr="002A1D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,000 บาท</w:t>
                  </w:r>
                </w:p>
                <w:p w:rsidR="001D52FC" w:rsidRPr="0057382D" w:rsidRDefault="001D52FC" w:rsidP="001D52FC">
                  <w:pPr>
                    <w:pStyle w:val="a3"/>
                    <w:spacing w:after="0" w:line="240" w:lineRule="auto"/>
                    <w:ind w:left="360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18"/>
                      <w:szCs w:val="18"/>
                    </w:rPr>
                  </w:pPr>
                </w:p>
                <w:p w:rsidR="001D52FC" w:rsidRPr="002A1DBE" w:rsidRDefault="001D52FC" w:rsidP="001D52FC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A1DBE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ประเภทที่ 5</w:t>
                  </w:r>
                  <w:r w:rsidR="007B5145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96D5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สนับสนุน</w:t>
                  </w:r>
                  <w:r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กรณีเกิดโรคระบาด/ภัยพิบัติ</w:t>
                  </w:r>
                </w:p>
                <w:p w:rsidR="001D52FC" w:rsidRPr="002A1DBE" w:rsidRDefault="007B5145" w:rsidP="001D52FC">
                  <w:pPr>
                    <w:pStyle w:val="a3"/>
                    <w:spacing w:after="0" w:line="240" w:lineRule="auto"/>
                    <w:ind w:left="360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1D52FC" w:rsidRPr="002A1DB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เป็นเงิน 35,200 บาท</w:t>
                  </w:r>
                </w:p>
                <w:p w:rsidR="001D52FC" w:rsidRPr="0057382D" w:rsidRDefault="001D52FC" w:rsidP="001D52FC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Cs w:val="22"/>
                    </w:rPr>
                  </w:pPr>
                </w:p>
                <w:p w:rsidR="001D52FC" w:rsidRPr="007B5145" w:rsidRDefault="007B5145" w:rsidP="001D52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1D52FC" w:rsidRPr="007B514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รวมเป็นเงิน </w:t>
                  </w:r>
                  <w:r w:rsidR="001D52FC" w:rsidRPr="007B5145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950</w:t>
                  </w:r>
                  <w:r w:rsidR="001D52FC" w:rsidRPr="007B514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,000 บาท</w:t>
                  </w:r>
                </w:p>
                <w:p w:rsidR="001D52FC" w:rsidRPr="002A1DBE" w:rsidRDefault="001D52FC" w:rsidP="001D52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05FB0" w:rsidRDefault="00C05FB0"/>
    <w:p w:rsidR="00C05FB0" w:rsidRDefault="00C05FB0"/>
    <w:p w:rsidR="00C05FB0" w:rsidRDefault="00C05FB0"/>
    <w:p w:rsidR="00096D53" w:rsidRPr="00096D53" w:rsidRDefault="00096D53">
      <w:pPr>
        <w:rPr>
          <w:sz w:val="16"/>
          <w:szCs w:val="16"/>
        </w:rPr>
      </w:pPr>
    </w:p>
    <w:tbl>
      <w:tblPr>
        <w:tblStyle w:val="a6"/>
        <w:tblpPr w:leftFromText="180" w:rightFromText="180" w:vertAnchor="text" w:horzAnchor="page" w:tblpX="703" w:tblpY="19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3"/>
        <w:gridCol w:w="1231"/>
      </w:tblGrid>
      <w:tr w:rsidR="001732EC" w:rsidRPr="00D42CE9" w:rsidTr="00892CAD">
        <w:trPr>
          <w:trHeight w:val="470"/>
        </w:trPr>
        <w:tc>
          <w:tcPr>
            <w:tcW w:w="4003" w:type="dxa"/>
            <w:tcBorders>
              <w:right w:val="single" w:sz="4" w:space="0" w:color="auto"/>
            </w:tcBorders>
          </w:tcPr>
          <w:p w:rsidR="00A8170A" w:rsidRPr="007651E7" w:rsidRDefault="00A8170A" w:rsidP="008A3DB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51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70A" w:rsidRDefault="00A8170A" w:rsidP="008A3D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C94448" w:rsidRPr="00C94448" w:rsidRDefault="00C94448" w:rsidP="008A3DB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1732EC" w:rsidRPr="00D42CE9" w:rsidTr="00892CAD">
        <w:trPr>
          <w:trHeight w:val="304"/>
        </w:trPr>
        <w:tc>
          <w:tcPr>
            <w:tcW w:w="4003" w:type="dxa"/>
            <w:tcBorders>
              <w:right w:val="single" w:sz="4" w:space="0" w:color="auto"/>
            </w:tcBorders>
          </w:tcPr>
          <w:p w:rsidR="00A8170A" w:rsidRPr="00C94448" w:rsidRDefault="001732EC" w:rsidP="008A3DB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44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ยอดยกมาปี 2558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A8170A" w:rsidRDefault="001732EC" w:rsidP="008A3DB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51,520.79</w:t>
            </w:r>
          </w:p>
          <w:p w:rsidR="00C94448" w:rsidRPr="00C94448" w:rsidRDefault="00C94448" w:rsidP="008A3DB3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732EC" w:rsidRPr="00D42CE9" w:rsidTr="00892CAD">
        <w:trPr>
          <w:trHeight w:val="318"/>
        </w:trPr>
        <w:tc>
          <w:tcPr>
            <w:tcW w:w="4003" w:type="dxa"/>
            <w:tcBorders>
              <w:right w:val="single" w:sz="4" w:space="0" w:color="auto"/>
            </w:tcBorders>
          </w:tcPr>
          <w:p w:rsidR="00A8170A" w:rsidRPr="00C94448" w:rsidRDefault="001732EC" w:rsidP="008A3DB3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44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รายรับ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A8170A" w:rsidRPr="00D42CE9" w:rsidRDefault="00A8170A" w:rsidP="008A3DB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2EC" w:rsidRPr="00D42CE9" w:rsidTr="00892CAD">
        <w:trPr>
          <w:trHeight w:val="470"/>
        </w:trPr>
        <w:tc>
          <w:tcPr>
            <w:tcW w:w="4003" w:type="dxa"/>
            <w:tcBorders>
              <w:right w:val="single" w:sz="4" w:space="0" w:color="auto"/>
            </w:tcBorders>
          </w:tcPr>
          <w:p w:rsidR="00A8170A" w:rsidRDefault="001732EC" w:rsidP="008A3DB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เงินค่าบริการสาธารณสุขที่ได้รับจากสำนักงานหลักประกันสุขภาพแห่งชาติ</w:t>
            </w:r>
          </w:p>
          <w:p w:rsidR="008A3DB3" w:rsidRPr="008A3DB3" w:rsidRDefault="008A3DB3" w:rsidP="008A3DB3">
            <w:pPr>
              <w:pStyle w:val="a3"/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92CAD" w:rsidRDefault="008A3DB3" w:rsidP="00892CA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3DB3">
              <w:rPr>
                <w:rFonts w:ascii="TH SarabunPSK" w:hAnsi="TH SarabunPSK" w:cs="TH SarabunPSK"/>
                <w:sz w:val="30"/>
                <w:szCs w:val="30"/>
                <w:cs/>
              </w:rPr>
              <w:t>เงินอุดหนุนที่ได้รับจา</w:t>
            </w:r>
            <w:r w:rsidRPr="008A3DB3">
              <w:rPr>
                <w:rFonts w:ascii="TH SarabunPSK" w:hAnsi="TH SarabunPSK" w:cs="TH SarabunPSK" w:hint="cs"/>
                <w:sz w:val="30"/>
                <w:szCs w:val="30"/>
                <w:cs/>
              </w:rPr>
              <w:t>กเทศบาลตำบลจันจว้</w:t>
            </w:r>
            <w:r w:rsidR="00892CAD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</w:p>
          <w:p w:rsidR="00892CAD" w:rsidRPr="00892CAD" w:rsidRDefault="00892CAD" w:rsidP="00892CAD">
            <w:pPr>
              <w:pStyle w:val="a3"/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Default="001732EC" w:rsidP="008A3DB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592,515.00</w:t>
            </w:r>
          </w:p>
          <w:p w:rsidR="00892CAD" w:rsidRDefault="00892CAD" w:rsidP="00892CAD">
            <w:pPr>
              <w:tabs>
                <w:tab w:val="left" w:pos="99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2CAD" w:rsidRDefault="00892CAD" w:rsidP="00892CAD">
            <w:pPr>
              <w:tabs>
                <w:tab w:val="left" w:pos="990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8170A" w:rsidRPr="00892CAD" w:rsidRDefault="00892CAD" w:rsidP="00892CAD">
            <w:pPr>
              <w:tabs>
                <w:tab w:val="left" w:pos="990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350,000.00</w:t>
            </w:r>
          </w:p>
        </w:tc>
      </w:tr>
      <w:tr w:rsidR="00892CAD" w:rsidRPr="00D42CE9" w:rsidTr="00892CAD">
        <w:trPr>
          <w:trHeight w:val="484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Default="00892CAD" w:rsidP="00892CA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เงินได้จากดอกเบี้ยเงินฝากธนาคาร</w:t>
            </w:r>
          </w:p>
          <w:p w:rsidR="00892CAD" w:rsidRPr="008A3DB3" w:rsidRDefault="00892CAD" w:rsidP="00892CAD">
            <w:pPr>
              <w:pStyle w:val="a3"/>
              <w:spacing w:after="0" w:line="240" w:lineRule="auto"/>
              <w:ind w:left="426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  <w:tr w:rsidR="00892CAD" w:rsidRPr="00D42CE9" w:rsidTr="00892CAD">
        <w:trPr>
          <w:trHeight w:val="484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Default="00892CAD" w:rsidP="00892CA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เงินสมทบจากชุมชน เงินบริจาคเงินได้อื่นๆ</w:t>
            </w:r>
          </w:p>
          <w:p w:rsidR="00892CAD" w:rsidRPr="008A3DB3" w:rsidRDefault="00892CAD" w:rsidP="00892CAD">
            <w:pPr>
              <w:pStyle w:val="a3"/>
              <w:spacing w:after="0" w:line="240" w:lineRule="auto"/>
              <w:ind w:left="426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  <w:tr w:rsidR="00892CAD" w:rsidRPr="00D42CE9" w:rsidTr="00892CAD">
        <w:trPr>
          <w:trHeight w:val="637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Pr="00D42CE9" w:rsidRDefault="00892CAD" w:rsidP="00892CA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เงินรับคืนจากการดำเนินแผนงาน/โครงการ/กิจกรรม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7651E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  <w:tr w:rsidR="00892CAD" w:rsidRPr="00D42CE9" w:rsidTr="00892CAD">
        <w:trPr>
          <w:trHeight w:val="788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Pr="008A3DB3" w:rsidRDefault="00892CAD" w:rsidP="00892CA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92CAD" w:rsidRPr="00C94448" w:rsidRDefault="00892CAD" w:rsidP="00892CA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44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รวมรายรับ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8A3DB3" w:rsidRDefault="00892CAD" w:rsidP="00892CAD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92CAD" w:rsidRDefault="00892CAD" w:rsidP="00892CA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6D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942,515.00</w:t>
            </w:r>
          </w:p>
          <w:p w:rsidR="00892CAD" w:rsidRPr="00096D53" w:rsidRDefault="00892CAD" w:rsidP="00892CA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92CAD" w:rsidRPr="00D42CE9" w:rsidTr="00892CAD">
        <w:trPr>
          <w:trHeight w:val="318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Pr="00C94448" w:rsidRDefault="00892CAD" w:rsidP="00892CAD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44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รายจ่าย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2CAD" w:rsidRPr="00D42CE9" w:rsidTr="00892CAD">
        <w:trPr>
          <w:trHeight w:val="318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Default="00892CAD" w:rsidP="00892CA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D42CE9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ค่าใช้จ่ายสนับสนุนหน่วยบริการ/สถานบริการ/หน่วยงานสาธารณสุข (ประเภทที่ 1)</w:t>
            </w:r>
          </w:p>
          <w:p w:rsidR="00892CAD" w:rsidRPr="008A3DB3" w:rsidRDefault="00892CAD" w:rsidP="00892CAD">
            <w:pPr>
              <w:pStyle w:val="a3"/>
              <w:spacing w:after="0" w:line="240" w:lineRule="auto"/>
              <w:ind w:left="426"/>
              <w:rPr>
                <w:rFonts w:ascii="TH SarabunPSK" w:hAnsi="TH SarabunPSK" w:cs="TH SarabunPSK"/>
                <w:spacing w:val="-2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892CAD" w:rsidRPr="00D42CE9" w:rsidTr="00892CAD">
        <w:trPr>
          <w:trHeight w:val="802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Default="00892CAD" w:rsidP="00892CA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ค่าใช้จ่ายสนับสนุนกลุ่มหรือองค์กรประชาชน/หน่วยงานอื่น (ประเภทที่ 2)</w:t>
            </w:r>
          </w:p>
          <w:p w:rsidR="00892CAD" w:rsidRPr="008A3DB3" w:rsidRDefault="00892CAD" w:rsidP="00892CAD">
            <w:pPr>
              <w:pStyle w:val="a3"/>
              <w:spacing w:after="0" w:line="240" w:lineRule="auto"/>
              <w:ind w:left="426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892CAD" w:rsidRPr="00D42CE9" w:rsidTr="00892CAD">
        <w:trPr>
          <w:trHeight w:val="788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Default="00892CAD" w:rsidP="00892CA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ค่าใช้จ่ายสนับสนุนศูนย์พัฒนาเด็กเล็ก/ผู้สูงอายุ/คนพิการ (ประเภทที่ 3)</w:t>
            </w:r>
          </w:p>
          <w:p w:rsidR="00892CAD" w:rsidRPr="008A3DB3" w:rsidRDefault="00892CAD" w:rsidP="00892CAD">
            <w:pPr>
              <w:pStyle w:val="a3"/>
              <w:spacing w:after="0" w:line="240" w:lineRule="auto"/>
              <w:ind w:left="426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892CAD" w:rsidRPr="00D42CE9" w:rsidTr="00892CAD">
        <w:trPr>
          <w:trHeight w:val="802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Default="00892CAD" w:rsidP="00892CA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ค่าใช้จ่ายสนับสนุนการบริหาร/พัฒนากองทุน (ประเภทที่ 4)</w:t>
            </w:r>
          </w:p>
          <w:p w:rsidR="00892CAD" w:rsidRPr="008A3DB3" w:rsidRDefault="00892CAD" w:rsidP="00892CAD">
            <w:pPr>
              <w:pStyle w:val="a3"/>
              <w:spacing w:after="0" w:line="240" w:lineRule="auto"/>
              <w:ind w:left="426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892CAD" w:rsidRPr="00D42CE9" w:rsidTr="00892CAD">
        <w:trPr>
          <w:trHeight w:val="802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Pr="00D42CE9" w:rsidRDefault="00892CAD" w:rsidP="00892CA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ค่าใช้จ่ายสนับสนุนกรณีเกิดโรคระบาด/  ภัยพิบัติ (ประเภทที่ 5)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D42CE9" w:rsidRDefault="00892CAD" w:rsidP="00892C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892CAD" w:rsidRPr="00D42CE9" w:rsidTr="00892CAD">
        <w:trPr>
          <w:trHeight w:val="622"/>
        </w:trPr>
        <w:tc>
          <w:tcPr>
            <w:tcW w:w="4003" w:type="dxa"/>
            <w:tcBorders>
              <w:right w:val="single" w:sz="4" w:space="0" w:color="auto"/>
            </w:tcBorders>
          </w:tcPr>
          <w:p w:rsidR="00892CAD" w:rsidRPr="00C94448" w:rsidRDefault="00892CAD" w:rsidP="00892C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92CAD" w:rsidRPr="00C94448" w:rsidRDefault="00892CAD" w:rsidP="00892CA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44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รวมราย</w:t>
            </w:r>
            <w:bookmarkStart w:id="0" w:name="_GoBack"/>
            <w:bookmarkEnd w:id="0"/>
            <w:r w:rsidRPr="00C944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จ่าย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</w:tcBorders>
          </w:tcPr>
          <w:p w:rsidR="00892CAD" w:rsidRPr="0046732A" w:rsidRDefault="00892CAD" w:rsidP="00892CAD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92CAD" w:rsidRPr="00096D53" w:rsidRDefault="00892CAD" w:rsidP="00892CA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</w:tr>
      <w:tr w:rsidR="00892CAD" w:rsidRPr="00D42CE9" w:rsidTr="00892CAD">
        <w:trPr>
          <w:trHeight w:val="318"/>
        </w:trPr>
        <w:tc>
          <w:tcPr>
            <w:tcW w:w="4003" w:type="dxa"/>
            <w:tcBorders>
              <w:bottom w:val="single" w:sz="4" w:space="0" w:color="auto"/>
              <w:right w:val="single" w:sz="4" w:space="0" w:color="auto"/>
            </w:tcBorders>
          </w:tcPr>
          <w:p w:rsidR="00892CAD" w:rsidRPr="00C94448" w:rsidRDefault="00892CAD" w:rsidP="00892CA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2CAD" w:rsidRPr="00096D53" w:rsidRDefault="00892CAD" w:rsidP="00892CA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05FB0" w:rsidRDefault="00C05FB0"/>
    <w:p w:rsidR="00C14825" w:rsidRDefault="00C14825"/>
    <w:p w:rsidR="00C14825" w:rsidRDefault="00C14825"/>
    <w:p w:rsidR="00C14825" w:rsidRDefault="0046732A"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109220</wp:posOffset>
            </wp:positionV>
            <wp:extent cx="1847850" cy="143827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25" w:rsidRDefault="00C14825"/>
    <w:p w:rsidR="00C14825" w:rsidRDefault="00C14825"/>
    <w:p w:rsidR="00C14825" w:rsidRDefault="00C14825"/>
    <w:p w:rsidR="00C14825" w:rsidRDefault="00C14825"/>
    <w:p w:rsidR="00C14825" w:rsidRDefault="00C14825"/>
    <w:p w:rsidR="00C05FB0" w:rsidRDefault="00C05FB0"/>
    <w:p w:rsidR="00C05FB0" w:rsidRDefault="0046732A"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144780</wp:posOffset>
            </wp:positionV>
            <wp:extent cx="1873250" cy="1435100"/>
            <wp:effectExtent l="1905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25" w:rsidRDefault="00C14825"/>
    <w:p w:rsidR="00C14825" w:rsidRDefault="00C14825"/>
    <w:p w:rsidR="00C14825" w:rsidRDefault="00C14825" w:rsidP="001D52FC"/>
    <w:p w:rsidR="00C14825" w:rsidRDefault="00C14825" w:rsidP="001D52FC"/>
    <w:p w:rsidR="001D52FC" w:rsidRPr="001D52FC" w:rsidRDefault="00421590" w:rsidP="001D52FC">
      <w:r>
        <w:rPr>
          <w:noProof/>
          <w:lang w:eastAsia="en-US"/>
        </w:rPr>
        <w:pict>
          <v:shape id="Text Box 34" o:spid="_x0000_s1030" type="#_x0000_t202" style="position:absolute;left:0;text-align:left;margin-left:-43.5pt;margin-top:613pt;width:539.15pt;height:7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" strokecolor="#92cddc" strokeweight="2.25pt">
            <v:fill color2="#b6dde8" focus="100%" type="gradient"/>
            <v:stroke dashstyle="dash"/>
            <v:shadow on="t" color="#205867" opacity=".5" offset="1pt"/>
            <v:textbox style="mso-next-textbox:#Text Box 34">
              <w:txbxContent>
                <w:p w:rsidR="001D52FC" w:rsidRPr="00670A55" w:rsidRDefault="001D52FC" w:rsidP="001D52FC">
                  <w:pPr>
                    <w:rPr>
                      <w:rFonts w:ascii="TH Niramit AS" w:hAnsi="TH Niramit AS" w:cs="TH Niramit A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1D52FC" w:rsidRPr="0060599D" w:rsidRDefault="001D52FC" w:rsidP="001D52FC">
                  <w:pPr>
                    <w:rPr>
                      <w:rFonts w:ascii="TH Niramit AS" w:hAnsi="TH Niramit AS" w:cs="TH Niramit AS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60599D">
                    <w:rPr>
                      <w:rFonts w:ascii="TH Niramit AS" w:hAnsi="TH Niramit AS" w:cs="TH Niramit AS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จัดทำโดย...กองทุนหลักประกันสุขภาพเทศบาลตำบลจันจว้า โทร..053 -775125</w:t>
                  </w:r>
                </w:p>
                <w:p w:rsidR="001D52FC" w:rsidRPr="005F4290" w:rsidRDefault="001D52FC" w:rsidP="001D52FC">
                  <w:pPr>
                    <w:rPr>
                      <w:rFonts w:ascii="TH Niramit AS" w:hAnsi="TH Niramit AS" w:cs="TH Niramit AS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 xml:space="preserve">ที่อยู่กองทุนฯ </w:t>
                  </w:r>
                  <w:r w:rsidRPr="0060599D">
                    <w:rPr>
                      <w:rFonts w:ascii="TH Niramit AS" w:hAnsi="TH Niramit AS" w:cs="TH Niramit AS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สำนักงานเทศบาลตำบลจันจว้า 49 ม.2 ตำบลจันจว้า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 xml:space="preserve">ใต้ อำเภอแม่จัน จังหวัดเชียงราย </w:t>
                  </w:r>
                  <w:r w:rsidRPr="0060599D">
                    <w:rPr>
                      <w:rFonts w:ascii="TH Niramit AS" w:hAnsi="TH Niramit AS" w:cs="TH Niramit AS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57270</w:t>
                  </w:r>
                </w:p>
              </w:txbxContent>
            </v:textbox>
          </v:shape>
        </w:pict>
      </w:r>
    </w:p>
    <w:p w:rsidR="001D52FC" w:rsidRPr="001D52FC" w:rsidRDefault="001D52FC" w:rsidP="001D52FC"/>
    <w:p w:rsidR="001D52FC" w:rsidRPr="001D52FC" w:rsidRDefault="001D52FC" w:rsidP="001D52FC"/>
    <w:p w:rsidR="001D52FC" w:rsidRPr="001D52FC" w:rsidRDefault="004C2589" w:rsidP="001D52FC"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-457200</wp:posOffset>
            </wp:positionV>
            <wp:extent cx="885825" cy="883285"/>
            <wp:effectExtent l="57150" t="38100" r="28575" b="31115"/>
            <wp:wrapNone/>
            <wp:docPr id="8" name="Picture 8" descr="http://www.stsp.or.th/files/6114/1932/3481/vo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sp.or.th/files/6114/1932/3481/voice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-281486">
                      <a:off x="0" y="0"/>
                      <a:ext cx="8858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90">
        <w:rPr>
          <w:noProof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031" type="#_x0000_t176" style="position:absolute;left:0;text-align:left;margin-left:159pt;margin-top:-13.95pt;width:140.1pt;height:30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" strokecolor="red" strokeweight="3pt">
            <v:textbox style="mso-next-textbox:#AutoShape 9">
              <w:txbxContent>
                <w:p w:rsidR="001D52FC" w:rsidRPr="0044697B" w:rsidRDefault="001D52FC" w:rsidP="001D52FC">
                  <w:pP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ข่าวประชาสัมพันธ์</w:t>
                  </w:r>
                </w:p>
              </w:txbxContent>
            </v:textbox>
          </v:shape>
        </w:pict>
      </w:r>
    </w:p>
    <w:p w:rsidR="001D52FC" w:rsidRDefault="001D52FC" w:rsidP="001D52FC"/>
    <w:p w:rsidR="00096D53" w:rsidRDefault="00096D53" w:rsidP="001D52FC">
      <w:pPr>
        <w:tabs>
          <w:tab w:val="left" w:pos="5797"/>
        </w:tabs>
        <w:jc w:val="left"/>
      </w:pPr>
    </w:p>
    <w:tbl>
      <w:tblPr>
        <w:tblStyle w:val="a6"/>
        <w:tblW w:w="10189" w:type="dxa"/>
        <w:jc w:val="center"/>
        <w:tblInd w:w="-1055" w:type="dxa"/>
        <w:tblBorders>
          <w:top w:val="wave" w:sz="6" w:space="0" w:color="92D050"/>
          <w:left w:val="wave" w:sz="6" w:space="0" w:color="92D050"/>
          <w:bottom w:val="wave" w:sz="6" w:space="0" w:color="92D050"/>
          <w:right w:val="wave" w:sz="6" w:space="0" w:color="92D050"/>
          <w:insideH w:val="wave" w:sz="6" w:space="0" w:color="92D050"/>
          <w:insideV w:val="wave" w:sz="6" w:space="0" w:color="92D050"/>
        </w:tblBorders>
        <w:tblLook w:val="04A0"/>
      </w:tblPr>
      <w:tblGrid>
        <w:gridCol w:w="10189"/>
      </w:tblGrid>
      <w:tr w:rsidR="007B5145" w:rsidTr="004C2589">
        <w:trPr>
          <w:trHeight w:val="13445"/>
          <w:jc w:val="center"/>
        </w:trPr>
        <w:tc>
          <w:tcPr>
            <w:tcW w:w="10189" w:type="dxa"/>
          </w:tcPr>
          <w:p w:rsidR="004B0DEE" w:rsidRDefault="004B0DEE" w:rsidP="00096D5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B5145" w:rsidRDefault="007B5145" w:rsidP="00096D5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ประกาศจังหวัดเชียงราย</w:t>
            </w:r>
          </w:p>
          <w:p w:rsidR="007B5145" w:rsidRDefault="007B5145" w:rsidP="00096D5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194F6B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เรื่อง  มาตรการป้องกันและแก้ไขปัญหามลพิษจากหมอกควันไฟป่า และการเผาในที่โล่ง </w:t>
            </w:r>
          </w:p>
          <w:p w:rsidR="007B5145" w:rsidRDefault="007B5145" w:rsidP="00096D5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194F6B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จังหวัดเชียงราย ประจำปี 2559</w:t>
            </w:r>
          </w:p>
          <w:p w:rsidR="007B5145" w:rsidRDefault="007B5145" w:rsidP="00096D53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B5145" w:rsidRDefault="008F2900" w:rsidP="00CE30A1">
            <w:pPr>
              <w:tabs>
                <w:tab w:val="left" w:pos="459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7B5145" w:rsidRPr="00194F6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เนื่องจาก</w:t>
            </w:r>
            <w:r w:rsidR="007B514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จังหวัดเชียงราย มักจะประสบปัญหามลพิษจากหมอกควันไฟป่า และการเผาในที่โล่ง ก่อให้เกิดผลกระทบต่อสุขภาพอนามัยของประชาชนและเกิดความเสียหายทางเศรษฐกิจ ทำให้ภาครัฐต้องสูญเสียงบประมาณในการระดมกำลังเจ้าหน้าที่ อุปกรณ์เครื่องมือเครื่องใช้ และยานพาหนะ เพื่อเข้าดำเนินการระงับเหตุดังกล่าวเป็นจำนวนมาก</w:t>
            </w:r>
          </w:p>
          <w:p w:rsidR="004B0DEE" w:rsidRPr="004B0DEE" w:rsidRDefault="004B0DEE" w:rsidP="00CE30A1">
            <w:pPr>
              <w:tabs>
                <w:tab w:val="left" w:pos="459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7B5145" w:rsidRDefault="008F2900" w:rsidP="00CE30A1">
            <w:pPr>
              <w:tabs>
                <w:tab w:val="left" w:pos="284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7B514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ดังนั้น เพื่อเป็นการเตรียมความพร้อมในการป้องกันมิให้เกิดความ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เสียหายจากมลพิษจากหมอกควันไฟป่า</w:t>
            </w:r>
            <w:r w:rsidR="007B514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B514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การเผาในที่โล่ง ตลอดจนเพื่อให้ราษฎรได้เข้ามามีส่วนร่วมในการป้องกันและแก้ไขปัญหาดังกล่าวอย่างมีประสิทธิภาพและ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7B514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เป็นรูปธรรม จึงกำหนดมาตรการดังนี้</w:t>
            </w:r>
          </w:p>
          <w:p w:rsidR="004B0DEE" w:rsidRPr="004B0DEE" w:rsidRDefault="004B0DEE" w:rsidP="00CE30A1">
            <w:pPr>
              <w:tabs>
                <w:tab w:val="left" w:pos="284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  <w:p w:rsidR="00C14825" w:rsidRDefault="007B5145" w:rsidP="007B5145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0DEE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ให้หน่วยงานราชการ รัฐวิสาหกิจ และองค์กรปกครองส่วนท้องถิ่นทุกหน่วยงานถือปฏิบัติเป็นตัวอย่างที่ดีในการไม่ให้มีการเผาทุกชนิดในพื้นที่รับผิดชอบโดย</w:t>
            </w:r>
            <w:r w:rsidRPr="004B0DEE">
              <w:rPr>
                <w:rFonts w:ascii="TH Sarabun New" w:hAnsi="TH Sarabun New" w:cs="TH Sarabun New"/>
                <w:sz w:val="32"/>
                <w:szCs w:val="32"/>
                <w:cs/>
              </w:rPr>
              <w:t>เคร่งครัด</w:t>
            </w:r>
          </w:p>
          <w:p w:rsidR="004B0DEE" w:rsidRPr="004B0DEE" w:rsidRDefault="004B0DEE" w:rsidP="004B0DEE">
            <w:pPr>
              <w:pStyle w:val="a3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7B5145" w:rsidRDefault="007B5145" w:rsidP="007B5145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0DE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การเผาขยะ เศษกิ่งไม้ใบไม้ และการเผาในที่โล่งทุกชนิดในพื้นที่ชุมชน ก่อเหตุรำคาญต้องระวางโทษจำคุกไม่เกิน 1 เดือน หรือปรับไม่เกิน 2,000 บาท หรือทั้งจำทั้งปรับ(ตามพระราชบัญญัติการสาธารณสุข พ.ศ.2535)</w:t>
            </w:r>
          </w:p>
          <w:p w:rsidR="004B0DEE" w:rsidRPr="004B0DEE" w:rsidRDefault="004B0DEE" w:rsidP="004B0DEE">
            <w:pPr>
              <w:pStyle w:val="a3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C14825" w:rsidRDefault="007B5145" w:rsidP="007B5145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0D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ตั้งแต่วันที่ 17 กุมภาพันธ์ </w:t>
            </w:r>
            <w:r w:rsidRPr="004B0DEE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4B0D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16 เมษายน 2559 รวม 60 วัน ห้ามไม่ให้มีการเผาใดๆทั้งสิ้นโดยเด็ดขาด หากตรวจพบว่าพื้นที่ใดมีไฟเกิดขึ้น ให้ผู้ใหญ่บ้าน กำนัน นายกองค์กรปกครองส่วนท้องถิ่น และนายอำเภอท้องที่ เข้าพบท่านผู้ว่าราชการจังหวัดเชียงราย เพื่อรายงานสถานการณ์พร้อมแนวทางมาตรการแก้ไข้ปัญหาโดยเร่งด่วนต่อไป</w:t>
            </w:r>
          </w:p>
          <w:p w:rsidR="004B0DEE" w:rsidRPr="004B0DEE" w:rsidRDefault="004B0DEE" w:rsidP="004B0DEE">
            <w:pPr>
              <w:pStyle w:val="a3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C2589" w:rsidRDefault="007B5145" w:rsidP="004C2589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0DEE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หากพบเห็นไฟไหม้ป่าสามารถแจ้งสายด่วน(053) 712603 ได้ตลอด 24 ชั่วโมง</w:t>
            </w:r>
          </w:p>
          <w:p w:rsidR="004C2589" w:rsidRPr="004C2589" w:rsidRDefault="004C2589" w:rsidP="004C2589">
            <w:pPr>
              <w:pStyle w:val="a3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B0DEE" w:rsidRDefault="004F5AEC" w:rsidP="004C2589">
            <w:pPr>
              <w:pStyle w:val="a3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1314450</wp:posOffset>
                  </wp:positionV>
                  <wp:extent cx="1066800" cy="838200"/>
                  <wp:effectExtent l="19050" t="0" r="0" b="0"/>
                  <wp:wrapThrough wrapText="bothSides">
                    <wp:wrapPolygon edited="0">
                      <wp:start x="8100" y="0"/>
                      <wp:lineTo x="4629" y="1473"/>
                      <wp:lineTo x="3086" y="6382"/>
                      <wp:lineTo x="386" y="13255"/>
                      <wp:lineTo x="-386" y="17673"/>
                      <wp:lineTo x="4629" y="21109"/>
                      <wp:lineTo x="7329" y="21109"/>
                      <wp:lineTo x="12729" y="21109"/>
                      <wp:lineTo x="17357" y="21109"/>
                      <wp:lineTo x="21600" y="18655"/>
                      <wp:lineTo x="21600" y="13745"/>
                      <wp:lineTo x="20829" y="11782"/>
                      <wp:lineTo x="18129" y="7855"/>
                      <wp:lineTo x="19286" y="5891"/>
                      <wp:lineTo x="17743" y="3927"/>
                      <wp:lineTo x="12343" y="0"/>
                      <wp:lineTo x="8100" y="0"/>
                    </wp:wrapPolygon>
                  </wp:wrapThrough>
                  <wp:docPr id="21" name="รูปภาพ 18" descr="papan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n-24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333375</wp:posOffset>
                  </wp:positionV>
                  <wp:extent cx="3024505" cy="1762125"/>
                  <wp:effectExtent l="19050" t="0" r="4445" b="0"/>
                  <wp:wrapThrough wrapText="bothSides">
                    <wp:wrapPolygon edited="0">
                      <wp:start x="-136" y="0"/>
                      <wp:lineTo x="-136" y="21483"/>
                      <wp:lineTo x="21632" y="21483"/>
                      <wp:lineTo x="21632" y="0"/>
                      <wp:lineTo x="-136" y="0"/>
                    </wp:wrapPolygon>
                  </wp:wrapThrough>
                  <wp:docPr id="15" name="รูปภาพ 14" descr="PR_news7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_news7699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50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5145" w:rsidRPr="004C25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ประกาศ ณ วันที่ 17 พฤศจิกายน พ.ศ. 2558</w:t>
            </w:r>
          </w:p>
          <w:p w:rsidR="0046732A" w:rsidRPr="004C2589" w:rsidRDefault="0046732A" w:rsidP="004C2589">
            <w:pPr>
              <w:pStyle w:val="a3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B0DEE" w:rsidRPr="004B0DEE" w:rsidRDefault="004B0DEE" w:rsidP="004B0D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B0DEE" w:rsidRPr="00E82775" w:rsidRDefault="004F5AEC" w:rsidP="004B0D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247015</wp:posOffset>
                  </wp:positionV>
                  <wp:extent cx="1066800" cy="838200"/>
                  <wp:effectExtent l="19050" t="0" r="0" b="0"/>
                  <wp:wrapThrough wrapText="bothSides">
                    <wp:wrapPolygon edited="0">
                      <wp:start x="8100" y="0"/>
                      <wp:lineTo x="4629" y="1473"/>
                      <wp:lineTo x="3086" y="6382"/>
                      <wp:lineTo x="386" y="13255"/>
                      <wp:lineTo x="-386" y="17673"/>
                      <wp:lineTo x="4629" y="21109"/>
                      <wp:lineTo x="7329" y="21109"/>
                      <wp:lineTo x="12729" y="21109"/>
                      <wp:lineTo x="17357" y="21109"/>
                      <wp:lineTo x="21600" y="18655"/>
                      <wp:lineTo x="21600" y="13745"/>
                      <wp:lineTo x="20829" y="11782"/>
                      <wp:lineTo x="18129" y="7855"/>
                      <wp:lineTo x="19286" y="5891"/>
                      <wp:lineTo x="17743" y="3927"/>
                      <wp:lineTo x="12343" y="0"/>
                      <wp:lineTo x="8100" y="0"/>
                    </wp:wrapPolygon>
                  </wp:wrapThrough>
                  <wp:docPr id="20" name="รูปภาพ 18" descr="papan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n-24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310515</wp:posOffset>
                  </wp:positionV>
                  <wp:extent cx="1066800" cy="840740"/>
                  <wp:effectExtent l="19050" t="0" r="0" b="0"/>
                  <wp:wrapThrough wrapText="bothSides">
                    <wp:wrapPolygon edited="0">
                      <wp:start x="8100" y="0"/>
                      <wp:lineTo x="4629" y="1468"/>
                      <wp:lineTo x="3086" y="6363"/>
                      <wp:lineTo x="386" y="13215"/>
                      <wp:lineTo x="-386" y="17619"/>
                      <wp:lineTo x="4629" y="21045"/>
                      <wp:lineTo x="7329" y="21045"/>
                      <wp:lineTo x="12729" y="21045"/>
                      <wp:lineTo x="17357" y="21045"/>
                      <wp:lineTo x="21600" y="18598"/>
                      <wp:lineTo x="21600" y="13704"/>
                      <wp:lineTo x="20829" y="11746"/>
                      <wp:lineTo x="18129" y="7831"/>
                      <wp:lineTo x="19286" y="5873"/>
                      <wp:lineTo x="17743" y="3915"/>
                      <wp:lineTo x="12343" y="0"/>
                      <wp:lineTo x="8100" y="0"/>
                    </wp:wrapPolygon>
                  </wp:wrapThrough>
                  <wp:docPr id="19" name="รูปภาพ 18" descr="papan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n-24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0DEE" w:rsidRPr="004B0DEE" w:rsidRDefault="004B0DEE" w:rsidP="004B0D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B5145" w:rsidRPr="004B0DEE" w:rsidRDefault="004B0DEE" w:rsidP="004B0DEE">
            <w:pPr>
              <w:tabs>
                <w:tab w:val="left" w:pos="1680"/>
                <w:tab w:val="center" w:pos="4971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</w:tbl>
    <w:p w:rsidR="00900848" w:rsidRPr="001D52FC" w:rsidRDefault="00900848" w:rsidP="004B0DEE">
      <w:pPr>
        <w:tabs>
          <w:tab w:val="left" w:pos="5797"/>
        </w:tabs>
        <w:jc w:val="left"/>
      </w:pPr>
    </w:p>
    <w:sectPr w:rsidR="00900848" w:rsidRPr="001D52FC" w:rsidSect="00096D53">
      <w:pgSz w:w="11906" w:h="16838"/>
      <w:pgMar w:top="1440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23" w:rsidRDefault="00805F23" w:rsidP="00C94448">
      <w:r>
        <w:separator/>
      </w:r>
    </w:p>
  </w:endnote>
  <w:endnote w:type="continuationSeparator" w:id="1">
    <w:p w:rsidR="00805F23" w:rsidRDefault="00805F23" w:rsidP="00C9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aiSans Neue UltBd">
    <w:altName w:val="Angsana New"/>
    <w:charset w:val="00"/>
    <w:family w:val="auto"/>
    <w:pitch w:val="variable"/>
    <w:sig w:usb0="00000000" w:usb1="0000000A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23" w:rsidRDefault="00805F23" w:rsidP="00C94448">
      <w:r>
        <w:separator/>
      </w:r>
    </w:p>
  </w:footnote>
  <w:footnote w:type="continuationSeparator" w:id="1">
    <w:p w:rsidR="00805F23" w:rsidRDefault="00805F23" w:rsidP="00C9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D5"/>
    <w:multiLevelType w:val="hybridMultilevel"/>
    <w:tmpl w:val="08EA5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F33"/>
    <w:multiLevelType w:val="hybridMultilevel"/>
    <w:tmpl w:val="E54AC762"/>
    <w:lvl w:ilvl="0" w:tplc="6F1846E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68E5"/>
    <w:multiLevelType w:val="hybridMultilevel"/>
    <w:tmpl w:val="FAE49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2CE"/>
    <w:multiLevelType w:val="hybridMultilevel"/>
    <w:tmpl w:val="E84424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C3DC1"/>
    <w:multiLevelType w:val="hybridMultilevel"/>
    <w:tmpl w:val="CCE4F400"/>
    <w:lvl w:ilvl="0" w:tplc="5100D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56918"/>
    <w:multiLevelType w:val="hybridMultilevel"/>
    <w:tmpl w:val="1A64C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7F84"/>
    <w:multiLevelType w:val="hybridMultilevel"/>
    <w:tmpl w:val="FED262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14B71"/>
    <w:multiLevelType w:val="hybridMultilevel"/>
    <w:tmpl w:val="EFDC7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34683"/>
    <w:multiLevelType w:val="hybridMultilevel"/>
    <w:tmpl w:val="BA247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6B8B"/>
    <w:multiLevelType w:val="hybridMultilevel"/>
    <w:tmpl w:val="1A384E76"/>
    <w:lvl w:ilvl="0" w:tplc="5546E9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FB0"/>
    <w:rsid w:val="000454FF"/>
    <w:rsid w:val="00096D53"/>
    <w:rsid w:val="000E3160"/>
    <w:rsid w:val="00113DDF"/>
    <w:rsid w:val="001732EC"/>
    <w:rsid w:val="001D52FC"/>
    <w:rsid w:val="002F0E4F"/>
    <w:rsid w:val="003528AB"/>
    <w:rsid w:val="00382BAB"/>
    <w:rsid w:val="00421590"/>
    <w:rsid w:val="0046732A"/>
    <w:rsid w:val="004B0DEE"/>
    <w:rsid w:val="004B7560"/>
    <w:rsid w:val="004C2589"/>
    <w:rsid w:val="004F5AEC"/>
    <w:rsid w:val="005B7056"/>
    <w:rsid w:val="005D0A89"/>
    <w:rsid w:val="00601B29"/>
    <w:rsid w:val="006764F5"/>
    <w:rsid w:val="00745724"/>
    <w:rsid w:val="00757C2E"/>
    <w:rsid w:val="007651E7"/>
    <w:rsid w:val="007B5145"/>
    <w:rsid w:val="00805F23"/>
    <w:rsid w:val="00813F07"/>
    <w:rsid w:val="00892CAD"/>
    <w:rsid w:val="008A3DB3"/>
    <w:rsid w:val="008D0585"/>
    <w:rsid w:val="008F2900"/>
    <w:rsid w:val="00900848"/>
    <w:rsid w:val="00924FB9"/>
    <w:rsid w:val="009557A5"/>
    <w:rsid w:val="00A8170A"/>
    <w:rsid w:val="00B35571"/>
    <w:rsid w:val="00B7010C"/>
    <w:rsid w:val="00C05FB0"/>
    <w:rsid w:val="00C14825"/>
    <w:rsid w:val="00C94448"/>
    <w:rsid w:val="00CE30A1"/>
    <w:rsid w:val="00D22897"/>
    <w:rsid w:val="00D42CE9"/>
    <w:rsid w:val="00DE372B"/>
    <w:rsid w:val="00DE3BF9"/>
    <w:rsid w:val="00E8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C05FB0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D52FC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52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52F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81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444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C94448"/>
  </w:style>
  <w:style w:type="paragraph" w:styleId="a9">
    <w:name w:val="footer"/>
    <w:basedOn w:val="a"/>
    <w:link w:val="aa"/>
    <w:uiPriority w:val="99"/>
    <w:semiHidden/>
    <w:unhideWhenUsed/>
    <w:rsid w:val="00C9444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tsp.or.th/files/6114/1932/3481/voice2.jp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CA76-7EFE-4E69-9920-E7A62355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baancom</cp:lastModifiedBy>
  <cp:revision>12</cp:revision>
  <cp:lastPrinted>2016-03-11T04:39:00Z</cp:lastPrinted>
  <dcterms:created xsi:type="dcterms:W3CDTF">2016-03-10T02:50:00Z</dcterms:created>
  <dcterms:modified xsi:type="dcterms:W3CDTF">2016-03-11T06:24:00Z</dcterms:modified>
</cp:coreProperties>
</file>